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A0" w:rsidRDefault="003A44F4" w:rsidP="00556C7C">
      <w:pPr>
        <w:pStyle w:val="Title"/>
        <w:jc w:val="left"/>
      </w:pPr>
      <w:r>
        <w:rPr>
          <w:noProof/>
          <w:lang w:val="en-NZ" w:eastAsia="en-NZ"/>
        </w:rPr>
        <w:drawing>
          <wp:anchor distT="0" distB="0" distL="114300" distR="114300" simplePos="0" relativeHeight="251668480" behindDoc="1" locked="0" layoutInCell="1" allowOverlap="1" wp14:anchorId="217E8700" wp14:editId="5D8B205E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8800" cy="88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3B4" w:rsidRPr="002013B4">
        <w:rPr>
          <w:sz w:val="48"/>
        </w:rPr>
        <w:t xml:space="preserve"> </w:t>
      </w:r>
      <w:r w:rsidR="002013B4" w:rsidRPr="002013B4">
        <w:rPr>
          <w:sz w:val="44"/>
          <w:szCs w:val="44"/>
        </w:rPr>
        <w:t>FTE calculation working group meeting record</w:t>
      </w:r>
      <w:r w:rsidR="002013B4">
        <w:t xml:space="preserve"> </w:t>
      </w:r>
    </w:p>
    <w:tbl>
      <w:tblPr>
        <w:tblStyle w:val="LightList-Accent6"/>
        <w:tblW w:w="0" w:type="auto"/>
        <w:tblBorders>
          <w:top w:val="single" w:sz="8" w:space="0" w:color="6EA52E"/>
          <w:left w:val="single" w:sz="8" w:space="0" w:color="6EA52E"/>
          <w:bottom w:val="single" w:sz="8" w:space="0" w:color="6EA52E"/>
          <w:right w:val="single" w:sz="8" w:space="0" w:color="6EA52E"/>
          <w:insideH w:val="single" w:sz="8" w:space="0" w:color="6EA52E"/>
          <w:insideV w:val="single" w:sz="8" w:space="0" w:color="6EA52E"/>
        </w:tblBorders>
        <w:tblLook w:val="04A0" w:firstRow="1" w:lastRow="0" w:firstColumn="1" w:lastColumn="0" w:noHBand="0" w:noVBand="1"/>
      </w:tblPr>
      <w:tblGrid>
        <w:gridCol w:w="4511"/>
        <w:gridCol w:w="4489"/>
      </w:tblGrid>
      <w:tr w:rsidR="00FD48AA" w:rsidTr="003A4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shd w:val="clear" w:color="auto" w:fill="6EA52E"/>
          </w:tcPr>
          <w:p w:rsidR="00FD48AA" w:rsidRPr="00E6788A" w:rsidRDefault="002013B4">
            <w:pPr>
              <w:rPr>
                <w:b w:val="0"/>
              </w:rPr>
            </w:pPr>
            <w:r w:rsidRPr="00E6788A">
              <w:rPr>
                <w:b w:val="0"/>
                <w:lang w:val="en-AU"/>
              </w:rPr>
              <w:t>Meeting administration</w:t>
            </w:r>
          </w:p>
        </w:tc>
        <w:tc>
          <w:tcPr>
            <w:tcW w:w="4618" w:type="dxa"/>
            <w:shd w:val="clear" w:color="auto" w:fill="6EA52E"/>
          </w:tcPr>
          <w:p w:rsidR="00FD48AA" w:rsidRDefault="00FD4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48AA" w:rsidTr="00CA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D48AA" w:rsidRDefault="002013B4">
            <w:r>
              <w:t>Date:</w:t>
            </w:r>
          </w:p>
        </w:tc>
        <w:tc>
          <w:tcPr>
            <w:tcW w:w="4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48AA" w:rsidRDefault="0020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Time:</w:t>
            </w:r>
          </w:p>
        </w:tc>
      </w:tr>
      <w:tr w:rsidR="002013B4" w:rsidTr="00524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2013B4" w:rsidRDefault="002013B4">
            <w:r>
              <w:t>Chair:</w:t>
            </w:r>
          </w:p>
        </w:tc>
      </w:tr>
      <w:tr w:rsidR="00FD48AA" w:rsidTr="00CA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D48AA" w:rsidRDefault="002013B4">
            <w:r>
              <w:t>Minute taker:</w:t>
            </w:r>
          </w:p>
        </w:tc>
        <w:tc>
          <w:tcPr>
            <w:tcW w:w="4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D48AA" w:rsidRDefault="0020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keeper:</w:t>
            </w:r>
          </w:p>
        </w:tc>
      </w:tr>
      <w:tr w:rsidR="00FD48AA" w:rsidTr="00CA1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FD48AA" w:rsidRDefault="002013B4">
            <w:r>
              <w:t>Apologies:</w:t>
            </w:r>
          </w:p>
        </w:tc>
        <w:tc>
          <w:tcPr>
            <w:tcW w:w="4618" w:type="dxa"/>
          </w:tcPr>
          <w:p w:rsidR="00FD48AA" w:rsidRDefault="00FD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13B4" w:rsidTr="0044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3B4" w:rsidRPr="002013B4" w:rsidRDefault="002013B4">
            <w:pPr>
              <w:rPr>
                <w:b w:val="0"/>
              </w:rPr>
            </w:pPr>
            <w:r>
              <w:t xml:space="preserve">Previous minutes confirmed                </w:t>
            </w:r>
            <w:r w:rsidRPr="004627D5">
              <w:rPr>
                <w:b w:val="0"/>
              </w:rPr>
              <w:sym w:font="Wingdings" w:char="F06D"/>
            </w:r>
            <w:r>
              <w:rPr>
                <w:b w:val="0"/>
              </w:rPr>
              <w:t xml:space="preserve"> Yes             </w:t>
            </w:r>
            <w:r w:rsidRPr="004627D5">
              <w:rPr>
                <w:b w:val="0"/>
              </w:rPr>
              <w:sym w:font="Wingdings" w:char="F06D"/>
            </w:r>
            <w:r w:rsidRPr="004627D5">
              <w:rPr>
                <w:b w:val="0"/>
              </w:rPr>
              <w:t xml:space="preserve"> No, </w:t>
            </w:r>
            <w:r>
              <w:rPr>
                <w:b w:val="0"/>
              </w:rPr>
              <w:t>record amendments</w:t>
            </w:r>
            <w:r w:rsidRPr="004627D5">
              <w:rPr>
                <w:b w:val="0"/>
              </w:rPr>
              <w:t>:</w:t>
            </w:r>
          </w:p>
        </w:tc>
      </w:tr>
      <w:tr w:rsidR="002013B4" w:rsidTr="00E7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2013B4" w:rsidRDefault="002013B4">
            <w:r>
              <w:t>Attendees:</w:t>
            </w:r>
          </w:p>
          <w:p w:rsidR="002013B4" w:rsidRDefault="002013B4"/>
        </w:tc>
      </w:tr>
      <w:tr w:rsidR="002013B4" w:rsidTr="0044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3B4" w:rsidRDefault="002013B4">
            <w:r>
              <w:t>Documents:</w:t>
            </w:r>
          </w:p>
          <w:p w:rsidR="002013B4" w:rsidRPr="002013B4" w:rsidRDefault="002013B4" w:rsidP="002013B4">
            <w:pPr>
              <w:pStyle w:val="ListParagraph"/>
              <w:numPr>
                <w:ilvl w:val="0"/>
                <w:numId w:val="7"/>
              </w:numPr>
            </w:pPr>
            <w:r w:rsidRPr="002013B4">
              <w:t>List</w:t>
            </w:r>
          </w:p>
        </w:tc>
      </w:tr>
    </w:tbl>
    <w:p w:rsidR="002013B4" w:rsidRDefault="002013B4"/>
    <w:tbl>
      <w:tblPr>
        <w:tblStyle w:val="LightList-Accent6"/>
        <w:tblW w:w="0" w:type="auto"/>
        <w:tblBorders>
          <w:top w:val="single" w:sz="8" w:space="0" w:color="6EA52E"/>
          <w:left w:val="single" w:sz="8" w:space="0" w:color="6EA52E"/>
          <w:bottom w:val="single" w:sz="8" w:space="0" w:color="6EA52E"/>
          <w:right w:val="single" w:sz="8" w:space="0" w:color="6EA52E"/>
          <w:insideH w:val="single" w:sz="8" w:space="0" w:color="6EA52E"/>
          <w:insideV w:val="single" w:sz="8" w:space="0" w:color="6EA52E"/>
        </w:tblBorders>
        <w:tblLook w:val="04A0" w:firstRow="1" w:lastRow="0" w:firstColumn="1" w:lastColumn="0" w:noHBand="0" w:noVBand="1"/>
      </w:tblPr>
      <w:tblGrid>
        <w:gridCol w:w="4756"/>
        <w:gridCol w:w="1410"/>
        <w:gridCol w:w="1384"/>
        <w:gridCol w:w="1450"/>
      </w:tblGrid>
      <w:tr w:rsidR="002013B4" w:rsidTr="0020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6EA52E"/>
          </w:tcPr>
          <w:p w:rsidR="002013B4" w:rsidRPr="00E6788A" w:rsidRDefault="002013B4" w:rsidP="002013B4">
            <w:pPr>
              <w:rPr>
                <w:b w:val="0"/>
              </w:rPr>
            </w:pPr>
            <w:r w:rsidRPr="00E6788A">
              <w:rPr>
                <w:b w:val="0"/>
                <w:lang w:val="en-AU"/>
              </w:rPr>
              <w:t>Actions</w:t>
            </w:r>
          </w:p>
        </w:tc>
        <w:tc>
          <w:tcPr>
            <w:tcW w:w="1417" w:type="dxa"/>
            <w:shd w:val="clear" w:color="auto" w:fill="6EA52E"/>
          </w:tcPr>
          <w:p w:rsidR="002013B4" w:rsidRPr="00E6788A" w:rsidRDefault="002013B4" w:rsidP="00216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788A">
              <w:rPr>
                <w:b w:val="0"/>
              </w:rPr>
              <w:t>Person responsible</w:t>
            </w:r>
          </w:p>
        </w:tc>
        <w:tc>
          <w:tcPr>
            <w:tcW w:w="1418" w:type="dxa"/>
            <w:shd w:val="clear" w:color="auto" w:fill="6EA52E"/>
          </w:tcPr>
          <w:p w:rsidR="002013B4" w:rsidRPr="00E6788A" w:rsidRDefault="002013B4" w:rsidP="00216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788A">
              <w:rPr>
                <w:b w:val="0"/>
              </w:rPr>
              <w:t>Due date</w:t>
            </w:r>
          </w:p>
        </w:tc>
        <w:tc>
          <w:tcPr>
            <w:tcW w:w="1473" w:type="dxa"/>
            <w:shd w:val="clear" w:color="auto" w:fill="6EA52E"/>
          </w:tcPr>
          <w:p w:rsidR="002013B4" w:rsidRPr="00E6788A" w:rsidRDefault="002013B4" w:rsidP="00216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788A">
              <w:rPr>
                <w:b w:val="0"/>
              </w:rPr>
              <w:t>Carried forward</w:t>
            </w:r>
          </w:p>
        </w:tc>
      </w:tr>
      <w:tr w:rsidR="002013B4" w:rsidTr="00A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13B4" w:rsidRDefault="002013B4" w:rsidP="002013B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2013B4" w:rsidRDefault="002013B4" w:rsidP="00216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013B4" w:rsidRDefault="002013B4" w:rsidP="00216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13B4" w:rsidRDefault="002013B4" w:rsidP="00216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3B4" w:rsidTr="0020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013B4" w:rsidRDefault="002013B4" w:rsidP="002013B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17" w:type="dxa"/>
          </w:tcPr>
          <w:p w:rsidR="002013B4" w:rsidRPr="002013B4" w:rsidRDefault="002013B4" w:rsidP="0020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</w:tcPr>
          <w:p w:rsidR="002013B4" w:rsidRDefault="002013B4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2013B4" w:rsidRDefault="002013B4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13B4" w:rsidTr="00A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13B4" w:rsidRPr="002013B4" w:rsidRDefault="002013B4" w:rsidP="002013B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2013B4" w:rsidRPr="002013B4" w:rsidRDefault="002013B4" w:rsidP="0020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013B4" w:rsidRDefault="002013B4" w:rsidP="00216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13B4" w:rsidRDefault="002013B4" w:rsidP="00216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3B4" w:rsidTr="0020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013B4" w:rsidRPr="002013B4" w:rsidRDefault="002013B4" w:rsidP="002013B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17" w:type="dxa"/>
          </w:tcPr>
          <w:p w:rsidR="002013B4" w:rsidRPr="002013B4" w:rsidRDefault="002013B4" w:rsidP="0020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</w:tcPr>
          <w:p w:rsidR="002013B4" w:rsidRDefault="002013B4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2013B4" w:rsidRDefault="002013B4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13B4" w:rsidTr="00A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13B4" w:rsidRPr="002013B4" w:rsidRDefault="002013B4" w:rsidP="002013B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2013B4" w:rsidRPr="002013B4" w:rsidRDefault="002013B4" w:rsidP="0020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013B4" w:rsidRDefault="002013B4" w:rsidP="00216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13B4" w:rsidRDefault="002013B4" w:rsidP="00216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3B4" w:rsidTr="0020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013B4" w:rsidRPr="002013B4" w:rsidRDefault="002013B4" w:rsidP="002013B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17" w:type="dxa"/>
          </w:tcPr>
          <w:p w:rsidR="002013B4" w:rsidRPr="002013B4" w:rsidRDefault="002013B4" w:rsidP="0020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</w:tcPr>
          <w:p w:rsidR="002013B4" w:rsidRDefault="002013B4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2013B4" w:rsidRDefault="002013B4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13B4" w:rsidTr="00A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13B4" w:rsidRPr="002013B4" w:rsidRDefault="002013B4" w:rsidP="002013B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2013B4" w:rsidRPr="002013B4" w:rsidRDefault="002013B4" w:rsidP="00201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2013B4" w:rsidRDefault="002013B4" w:rsidP="00216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13B4" w:rsidRDefault="002013B4" w:rsidP="00216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3B4" w:rsidTr="00201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013B4" w:rsidRPr="002013B4" w:rsidRDefault="002013B4" w:rsidP="002013B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17" w:type="dxa"/>
          </w:tcPr>
          <w:p w:rsidR="002013B4" w:rsidRPr="002013B4" w:rsidRDefault="002013B4" w:rsidP="0020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</w:tcPr>
          <w:p w:rsidR="002013B4" w:rsidRDefault="002013B4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2013B4" w:rsidRDefault="002013B4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6A68" w:rsidRDefault="002013B4" w:rsidP="0072248A">
      <w:pPr>
        <w:pStyle w:val="Heading1"/>
      </w:pPr>
      <w:r>
        <w:t>FTE calculation</w:t>
      </w:r>
      <w:r w:rsidR="0072248A">
        <w:t xml:space="preserve"> implementation</w:t>
      </w:r>
    </w:p>
    <w:tbl>
      <w:tblPr>
        <w:tblStyle w:val="LightList-Accent6"/>
        <w:tblW w:w="0" w:type="auto"/>
        <w:tblBorders>
          <w:top w:val="single" w:sz="8" w:space="0" w:color="6EA52E"/>
          <w:left w:val="single" w:sz="8" w:space="0" w:color="6EA52E"/>
          <w:bottom w:val="single" w:sz="8" w:space="0" w:color="6EA52E"/>
          <w:right w:val="single" w:sz="8" w:space="0" w:color="6EA52E"/>
          <w:insideH w:val="single" w:sz="8" w:space="0" w:color="6EA52E"/>
          <w:insideV w:val="single" w:sz="8" w:space="0" w:color="6EA52E"/>
        </w:tblBorders>
        <w:tblLook w:val="04A0" w:firstRow="1" w:lastRow="0" w:firstColumn="1" w:lastColumn="0" w:noHBand="0" w:noVBand="1"/>
      </w:tblPr>
      <w:tblGrid>
        <w:gridCol w:w="4823"/>
        <w:gridCol w:w="1374"/>
        <w:gridCol w:w="1375"/>
        <w:gridCol w:w="1428"/>
      </w:tblGrid>
      <w:tr w:rsidR="0072248A" w:rsidTr="0046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  <w:shd w:val="clear" w:color="auto" w:fill="6EA52E"/>
          </w:tcPr>
          <w:p w:rsidR="0072248A" w:rsidRPr="00E6788A" w:rsidRDefault="0072248A" w:rsidP="00965BCD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E6788A">
              <w:rPr>
                <w:b w:val="0"/>
              </w:rPr>
              <w:t xml:space="preserve">Progress against </w:t>
            </w:r>
            <w:proofErr w:type="spellStart"/>
            <w:r w:rsidRPr="00E6788A">
              <w:rPr>
                <w:b w:val="0"/>
              </w:rPr>
              <w:t>workplan</w:t>
            </w:r>
            <w:proofErr w:type="spellEnd"/>
          </w:p>
        </w:tc>
      </w:tr>
      <w:tr w:rsidR="009532A0" w:rsidTr="00A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4E8A" w:rsidRDefault="007E4E8A" w:rsidP="009532A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Stocktake</w:t>
            </w:r>
          </w:p>
          <w:p w:rsidR="009532A0" w:rsidRPr="00965BCD" w:rsidRDefault="001C66B8" w:rsidP="009532A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Sequence for implementation</w:t>
            </w:r>
          </w:p>
          <w:p w:rsidR="009532A0" w:rsidRPr="00965BCD" w:rsidRDefault="009532A0" w:rsidP="009532A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 w:rsidRPr="00965BCD">
              <w:rPr>
                <w:b w:val="0"/>
                <w:color w:val="000000" w:themeColor="text1"/>
              </w:rPr>
              <w:t>Data collection and quality checks</w:t>
            </w:r>
          </w:p>
          <w:p w:rsidR="009532A0" w:rsidRPr="00965BCD" w:rsidRDefault="009532A0" w:rsidP="009532A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 w:rsidRPr="00965BCD">
              <w:rPr>
                <w:b w:val="0"/>
                <w:color w:val="000000" w:themeColor="text1"/>
              </w:rPr>
              <w:t>Ward context assessment</w:t>
            </w:r>
          </w:p>
          <w:p w:rsidR="0087074D" w:rsidRDefault="0087074D" w:rsidP="009532A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Roster testing</w:t>
            </w:r>
          </w:p>
          <w:p w:rsidR="009532A0" w:rsidRPr="00965BCD" w:rsidRDefault="009532A0" w:rsidP="009532A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 w:rsidRPr="00965BCD">
              <w:rPr>
                <w:b w:val="0"/>
                <w:color w:val="000000" w:themeColor="text1"/>
              </w:rPr>
              <w:t>FTE calculation check list</w:t>
            </w:r>
          </w:p>
          <w:p w:rsidR="009532A0" w:rsidRPr="00965BCD" w:rsidRDefault="009532A0" w:rsidP="009532A0">
            <w:pPr>
              <w:pStyle w:val="ListParagraph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 w:rsidRPr="00965BCD">
              <w:rPr>
                <w:b w:val="0"/>
                <w:color w:val="000000" w:themeColor="text1"/>
              </w:rPr>
              <w:t>FTE c</w:t>
            </w:r>
            <w:bookmarkStart w:id="0" w:name="_GoBack"/>
            <w:bookmarkEnd w:id="0"/>
            <w:r w:rsidRPr="00965BCD">
              <w:rPr>
                <w:b w:val="0"/>
                <w:color w:val="000000" w:themeColor="text1"/>
              </w:rPr>
              <w:t>alculation report</w:t>
            </w:r>
          </w:p>
          <w:p w:rsidR="009532A0" w:rsidRPr="00965BCD" w:rsidRDefault="009532A0" w:rsidP="0021635B">
            <w:pPr>
              <w:rPr>
                <w:b w:val="0"/>
                <w:color w:val="000000" w:themeColor="text1"/>
              </w:rPr>
            </w:pPr>
            <w:r w:rsidRPr="00965BCD">
              <w:rPr>
                <w:b w:val="0"/>
                <w:color w:val="000000" w:themeColor="text1"/>
              </w:rPr>
              <w:lastRenderedPageBreak/>
              <w:t>Discussion/decision:</w:t>
            </w:r>
          </w:p>
          <w:p w:rsidR="009532A0" w:rsidRPr="00965BCD" w:rsidRDefault="009532A0" w:rsidP="0021635B">
            <w:pPr>
              <w:rPr>
                <w:color w:val="FFFFFF" w:themeColor="background1"/>
              </w:rPr>
            </w:pPr>
          </w:p>
        </w:tc>
      </w:tr>
      <w:tr w:rsidR="009532A0" w:rsidTr="00BE6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  <w:shd w:val="clear" w:color="auto" w:fill="6EA52E"/>
          </w:tcPr>
          <w:p w:rsidR="009532A0" w:rsidRPr="00E6788A" w:rsidRDefault="009532A0" w:rsidP="00965BCD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FFFFFF" w:themeColor="background1"/>
              </w:rPr>
            </w:pPr>
            <w:r w:rsidRPr="00E6788A">
              <w:rPr>
                <w:b w:val="0"/>
                <w:color w:val="FFFFFF" w:themeColor="background1"/>
              </w:rPr>
              <w:lastRenderedPageBreak/>
              <w:t>Communications</w:t>
            </w:r>
          </w:p>
        </w:tc>
      </w:tr>
      <w:tr w:rsidR="009532A0" w:rsidTr="00A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2A0" w:rsidRPr="00965BCD" w:rsidRDefault="009532A0" w:rsidP="0021635B">
            <w:pPr>
              <w:rPr>
                <w:b w:val="0"/>
                <w:color w:val="000000" w:themeColor="text1"/>
              </w:rPr>
            </w:pPr>
            <w:r w:rsidRPr="00965BCD">
              <w:rPr>
                <w:b w:val="0"/>
                <w:color w:val="000000" w:themeColor="text1"/>
              </w:rPr>
              <w:t>Discussion/decision:</w:t>
            </w:r>
          </w:p>
          <w:p w:rsidR="009532A0" w:rsidRPr="00965BCD" w:rsidRDefault="009532A0" w:rsidP="0021635B">
            <w:pPr>
              <w:rPr>
                <w:b w:val="0"/>
                <w:color w:val="FFFFFF" w:themeColor="background1"/>
              </w:rPr>
            </w:pPr>
          </w:p>
        </w:tc>
      </w:tr>
      <w:tr w:rsidR="0072248A" w:rsidTr="0095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6EA52E"/>
          </w:tcPr>
          <w:p w:rsidR="0072248A" w:rsidRPr="00E6788A" w:rsidRDefault="009532A0" w:rsidP="00965BCD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FFFFFF" w:themeColor="background1"/>
              </w:rPr>
            </w:pPr>
            <w:r w:rsidRPr="00E6788A">
              <w:rPr>
                <w:b w:val="0"/>
                <w:color w:val="FFFFFF" w:themeColor="background1"/>
              </w:rPr>
              <w:t>Partnership feedback</w:t>
            </w:r>
          </w:p>
        </w:tc>
        <w:tc>
          <w:tcPr>
            <w:tcW w:w="1417" w:type="dxa"/>
            <w:shd w:val="clear" w:color="auto" w:fill="6EA52E"/>
          </w:tcPr>
          <w:p w:rsidR="0072248A" w:rsidRPr="00965BCD" w:rsidRDefault="0072248A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6EA52E"/>
          </w:tcPr>
          <w:p w:rsidR="0072248A" w:rsidRPr="00965BCD" w:rsidRDefault="0072248A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73" w:type="dxa"/>
            <w:shd w:val="clear" w:color="auto" w:fill="6EA52E"/>
          </w:tcPr>
          <w:p w:rsidR="0072248A" w:rsidRPr="00965BCD" w:rsidRDefault="0072248A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B2822" w:rsidTr="00A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2822" w:rsidRPr="00965BCD" w:rsidRDefault="008B2822" w:rsidP="009532A0">
            <w:pPr>
              <w:rPr>
                <w:b w:val="0"/>
                <w:color w:val="000000" w:themeColor="text1"/>
              </w:rPr>
            </w:pPr>
            <w:r w:rsidRPr="00965BCD">
              <w:rPr>
                <w:b w:val="0"/>
                <w:color w:val="000000" w:themeColor="text1"/>
              </w:rPr>
              <w:t>Discussion/decision:</w:t>
            </w:r>
          </w:p>
          <w:p w:rsidR="008B2822" w:rsidRPr="00965BCD" w:rsidRDefault="008B2822" w:rsidP="0021635B">
            <w:pPr>
              <w:rPr>
                <w:color w:val="FFFFFF" w:themeColor="background1"/>
              </w:rPr>
            </w:pPr>
          </w:p>
        </w:tc>
      </w:tr>
      <w:tr w:rsidR="008B2822" w:rsidTr="0044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  <w:shd w:val="clear" w:color="auto" w:fill="6EA52E"/>
          </w:tcPr>
          <w:p w:rsidR="008B2822" w:rsidRPr="00E6788A" w:rsidRDefault="008B2822" w:rsidP="00965BCD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FFFFFF" w:themeColor="background1"/>
              </w:rPr>
            </w:pPr>
            <w:r w:rsidRPr="00E6788A">
              <w:rPr>
                <w:b w:val="0"/>
                <w:color w:val="FFFFFF" w:themeColor="background1"/>
              </w:rPr>
              <w:t>Project impact assessment</w:t>
            </w:r>
          </w:p>
        </w:tc>
      </w:tr>
      <w:tr w:rsidR="008B2822" w:rsidTr="00A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2822" w:rsidRPr="00965BCD" w:rsidRDefault="008B2822" w:rsidP="0021635B">
            <w:pPr>
              <w:rPr>
                <w:b w:val="0"/>
                <w:color w:val="000000" w:themeColor="text1"/>
              </w:rPr>
            </w:pPr>
            <w:r w:rsidRPr="00965BCD">
              <w:rPr>
                <w:b w:val="0"/>
                <w:color w:val="000000" w:themeColor="text1"/>
              </w:rPr>
              <w:t>Discussion/decision:</w:t>
            </w:r>
          </w:p>
          <w:p w:rsidR="008B2822" w:rsidRPr="00965BCD" w:rsidRDefault="008B2822" w:rsidP="0021635B">
            <w:pPr>
              <w:rPr>
                <w:b w:val="0"/>
                <w:color w:val="FFFFFF" w:themeColor="background1"/>
              </w:rPr>
            </w:pPr>
          </w:p>
        </w:tc>
      </w:tr>
      <w:tr w:rsidR="0072248A" w:rsidTr="0095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6EA52E"/>
          </w:tcPr>
          <w:p w:rsidR="0072248A" w:rsidRPr="00E6788A" w:rsidRDefault="008B2822" w:rsidP="00965BCD">
            <w:pPr>
              <w:pStyle w:val="ListParagraph"/>
              <w:numPr>
                <w:ilvl w:val="0"/>
                <w:numId w:val="10"/>
              </w:numPr>
              <w:rPr>
                <w:b w:val="0"/>
                <w:color w:val="FFFFFF" w:themeColor="background1"/>
              </w:rPr>
            </w:pPr>
            <w:r w:rsidRPr="00E6788A">
              <w:rPr>
                <w:b w:val="0"/>
                <w:color w:val="FFFFFF" w:themeColor="background1"/>
              </w:rPr>
              <w:t>Other business</w:t>
            </w:r>
          </w:p>
        </w:tc>
        <w:tc>
          <w:tcPr>
            <w:tcW w:w="1417" w:type="dxa"/>
            <w:shd w:val="clear" w:color="auto" w:fill="6EA52E"/>
          </w:tcPr>
          <w:p w:rsidR="0072248A" w:rsidRPr="00965BCD" w:rsidRDefault="0072248A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6EA52E"/>
          </w:tcPr>
          <w:p w:rsidR="0072248A" w:rsidRPr="00965BCD" w:rsidRDefault="0072248A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73" w:type="dxa"/>
            <w:shd w:val="clear" w:color="auto" w:fill="6EA52E"/>
          </w:tcPr>
          <w:p w:rsidR="0072248A" w:rsidRPr="00965BCD" w:rsidRDefault="0072248A" w:rsidP="00216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B2822" w:rsidTr="00A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2822" w:rsidRPr="00965BCD" w:rsidRDefault="008B2822" w:rsidP="0021635B">
            <w:pPr>
              <w:rPr>
                <w:b w:val="0"/>
                <w:color w:val="000000" w:themeColor="text1"/>
              </w:rPr>
            </w:pPr>
            <w:r w:rsidRPr="00965BCD">
              <w:rPr>
                <w:b w:val="0"/>
                <w:color w:val="000000" w:themeColor="text1"/>
              </w:rPr>
              <w:t>Discussion/decision:</w:t>
            </w:r>
          </w:p>
          <w:p w:rsidR="008B2822" w:rsidRPr="00965BCD" w:rsidRDefault="008B2822" w:rsidP="0021635B">
            <w:pPr>
              <w:rPr>
                <w:b w:val="0"/>
                <w:color w:val="FFFFFF" w:themeColor="background1"/>
              </w:rPr>
            </w:pPr>
          </w:p>
        </w:tc>
      </w:tr>
    </w:tbl>
    <w:p w:rsidR="0072248A" w:rsidRPr="0072248A" w:rsidRDefault="0072248A" w:rsidP="0072248A"/>
    <w:p w:rsidR="00BD6A68" w:rsidRDefault="00BD6A68"/>
    <w:p w:rsidR="004E6ABD" w:rsidRDefault="004E6ABD">
      <w:pPr>
        <w:rPr>
          <w:noProof/>
          <w:lang w:val="en-NZ" w:eastAsia="en-NZ"/>
        </w:rPr>
      </w:pPr>
    </w:p>
    <w:p w:rsidR="004E6ABD" w:rsidRDefault="004E6ABD">
      <w:pPr>
        <w:rPr>
          <w:noProof/>
          <w:lang w:val="en-NZ" w:eastAsia="en-NZ"/>
        </w:rPr>
      </w:pPr>
    </w:p>
    <w:p w:rsidR="004E6ABD" w:rsidRDefault="004E6ABD">
      <w:pPr>
        <w:rPr>
          <w:noProof/>
          <w:lang w:val="en-NZ" w:eastAsia="en-NZ"/>
        </w:rPr>
      </w:pPr>
    </w:p>
    <w:p w:rsidR="004E6ABD" w:rsidRDefault="004E6ABD"/>
    <w:sectPr w:rsidR="004E6ABD" w:rsidSect="00AB67D2">
      <w:headerReference w:type="default" r:id="rId8"/>
      <w:footerReference w:type="default" r:id="rId9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B4" w:rsidRDefault="002013B4" w:rsidP="00D318E2">
      <w:r>
        <w:separator/>
      </w:r>
    </w:p>
  </w:endnote>
  <w:endnote w:type="continuationSeparator" w:id="0">
    <w:p w:rsidR="002013B4" w:rsidRDefault="002013B4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ED71EA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769FD205" wp14:editId="610C7AB8">
          <wp:simplePos x="0" y="0"/>
          <wp:positionH relativeFrom="page">
            <wp:posOffset>255905</wp:posOffset>
          </wp:positionH>
          <wp:positionV relativeFrom="page">
            <wp:posOffset>10001682</wp:posOffset>
          </wp:positionV>
          <wp:extent cx="7127875" cy="3594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C1015E">
        <w:rPr>
          <w:noProof/>
        </w:rPr>
        <w:t>6.44 FTE calculation working group meeting record_5May2018</w:t>
      </w:r>
    </w:fldSimple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76242">
              <w:tab/>
            </w:r>
            <w:r w:rsidR="00F76242">
              <w:tab/>
            </w:r>
            <w:r w:rsidR="00F76242">
              <w:tab/>
            </w:r>
            <w:r w:rsidR="00F76242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C1015E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C1015E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ED71EA" w:rsidRDefault="00ED71EA" w:rsidP="00ED71EA">
    <w:pPr>
      <w:pStyle w:val="Footer"/>
      <w:spacing w:before="120"/>
      <w:rPr>
        <w:sz w:val="20"/>
      </w:rPr>
    </w:pPr>
    <w:r w:rsidRPr="00ED71EA">
      <w:rPr>
        <w:sz w:val="20"/>
      </w:rPr>
      <w:t>© Ministry of Health, NZ</w:t>
    </w:r>
    <w:r w:rsidR="001C66B8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B4" w:rsidRDefault="002013B4" w:rsidP="00D318E2">
      <w:r>
        <w:separator/>
      </w:r>
    </w:p>
  </w:footnote>
  <w:footnote w:type="continuationSeparator" w:id="0">
    <w:p w:rsidR="002013B4" w:rsidRDefault="002013B4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ED71EA" w:rsidP="004E6ABD">
    <w:pPr>
      <w:pStyle w:val="HeaderText"/>
    </w:pPr>
    <w:r>
      <w:t>CCDM Programme</w:t>
    </w:r>
    <w:r w:rsidR="005B7D5B">
      <w:tab/>
    </w:r>
    <w:r w:rsidR="005B7D5B">
      <w:tab/>
    </w:r>
    <w:r w:rsidR="005B7D5B">
      <w:tab/>
    </w:r>
    <w:r w:rsidR="005B7D5B">
      <w:tab/>
    </w:r>
    <w:r w:rsidR="00F76242">
      <w:tab/>
    </w:r>
    <w:r w:rsidR="002013B4">
      <w:tab/>
    </w:r>
    <w:r w:rsidR="002013B4">
      <w:tab/>
    </w:r>
    <w:r w:rsidR="00965BCD">
      <w:tab/>
    </w:r>
    <w:r w:rsidR="001C66B8">
      <w:t>FTE calculation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E17"/>
    <w:multiLevelType w:val="hybridMultilevel"/>
    <w:tmpl w:val="CF06C8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C5C"/>
    <w:multiLevelType w:val="hybridMultilevel"/>
    <w:tmpl w:val="B5C01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164"/>
    <w:multiLevelType w:val="hybridMultilevel"/>
    <w:tmpl w:val="2334F070"/>
    <w:lvl w:ilvl="0" w:tplc="7DB03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B3197"/>
    <w:multiLevelType w:val="hybridMultilevel"/>
    <w:tmpl w:val="F3328BB4"/>
    <w:lvl w:ilvl="0" w:tplc="1C78927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03209"/>
    <w:multiLevelType w:val="hybridMultilevel"/>
    <w:tmpl w:val="9C5E63B6"/>
    <w:lvl w:ilvl="0" w:tplc="6D48019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4E7131"/>
    <w:multiLevelType w:val="hybridMultilevel"/>
    <w:tmpl w:val="2334F070"/>
    <w:lvl w:ilvl="0" w:tplc="7DB03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B4"/>
    <w:rsid w:val="001C66B8"/>
    <w:rsid w:val="002013B4"/>
    <w:rsid w:val="002A4BA0"/>
    <w:rsid w:val="00333035"/>
    <w:rsid w:val="003A44F4"/>
    <w:rsid w:val="00445C7D"/>
    <w:rsid w:val="004E6ABD"/>
    <w:rsid w:val="004F77F0"/>
    <w:rsid w:val="00501245"/>
    <w:rsid w:val="00550341"/>
    <w:rsid w:val="00556C7C"/>
    <w:rsid w:val="005824D3"/>
    <w:rsid w:val="005B7D5B"/>
    <w:rsid w:val="00623C67"/>
    <w:rsid w:val="0072248A"/>
    <w:rsid w:val="00727F68"/>
    <w:rsid w:val="00767FB3"/>
    <w:rsid w:val="007D4966"/>
    <w:rsid w:val="007E4E8A"/>
    <w:rsid w:val="00803DF8"/>
    <w:rsid w:val="00837FEE"/>
    <w:rsid w:val="0087074D"/>
    <w:rsid w:val="00893A00"/>
    <w:rsid w:val="008B2822"/>
    <w:rsid w:val="009362E1"/>
    <w:rsid w:val="0094337F"/>
    <w:rsid w:val="009532A0"/>
    <w:rsid w:val="00965BCD"/>
    <w:rsid w:val="00A00945"/>
    <w:rsid w:val="00AB67D2"/>
    <w:rsid w:val="00AD0B29"/>
    <w:rsid w:val="00B255F0"/>
    <w:rsid w:val="00BD6A68"/>
    <w:rsid w:val="00C1015E"/>
    <w:rsid w:val="00C22B82"/>
    <w:rsid w:val="00C434ED"/>
    <w:rsid w:val="00CA13C2"/>
    <w:rsid w:val="00D318E2"/>
    <w:rsid w:val="00DE6DC1"/>
    <w:rsid w:val="00E230DC"/>
    <w:rsid w:val="00E6788A"/>
    <w:rsid w:val="00ED71EA"/>
    <w:rsid w:val="00F24B55"/>
    <w:rsid w:val="00F405C5"/>
    <w:rsid w:val="00F76242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ECEE32B-E542-40A1-BB88-A97E3403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42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3C2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6EA52E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3C2"/>
    <w:pPr>
      <w:spacing w:before="240" w:after="60" w:line="240" w:lineRule="auto"/>
      <w:outlineLvl w:val="1"/>
    </w:pPr>
    <w:rPr>
      <w:color w:val="6EA52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3C2"/>
    <w:pPr>
      <w:spacing w:before="120" w:after="60"/>
      <w:outlineLvl w:val="2"/>
    </w:pPr>
    <w:rPr>
      <w:i/>
      <w:color w:val="6EA52E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CA13C2"/>
    <w:rPr>
      <w:rFonts w:eastAsiaTheme="majorEastAsia" w:cs="Calibri"/>
      <w:bCs/>
      <w:color w:val="6EA52E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F76242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F76242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3A44F4"/>
    <w:rPr>
      <w:b/>
      <w:color w:val="B7D11C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A13C2"/>
    <w:rPr>
      <w:rFonts w:cs="Segoe UI"/>
      <w:color w:val="6EA52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13C2"/>
    <w:rPr>
      <w:rFonts w:cs="Segoe UI"/>
      <w:i/>
      <w:color w:val="6EA52E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FB3"/>
    <w:rPr>
      <w:b/>
      <w:color w:val="B7D11C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7FB3"/>
    <w:rPr>
      <w:rFonts w:cs="Segoe UI"/>
      <w:b/>
      <w:color w:val="B7D11C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F76242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F76242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Staffing%20Methdology%20Associated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 Methdology Associated Document TEMPLATE </Template>
  <TotalTime>50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Buckley</dc:creator>
  <cp:lastModifiedBy>Colette Breton</cp:lastModifiedBy>
  <cp:revision>9</cp:revision>
  <dcterms:created xsi:type="dcterms:W3CDTF">2018-03-05T00:45:00Z</dcterms:created>
  <dcterms:modified xsi:type="dcterms:W3CDTF">2018-05-08T03:30:00Z</dcterms:modified>
</cp:coreProperties>
</file>